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59" w:rsidRDefault="00864E59" w:rsidP="00864E59">
      <w:pPr>
        <w:jc w:val="right"/>
      </w:pPr>
      <w:r>
        <w:t>26.10.2020 r.</w:t>
      </w:r>
    </w:p>
    <w:p w:rsidR="0052763C" w:rsidRDefault="00796700" w:rsidP="00A01C5C">
      <w:pPr>
        <w:jc w:val="center"/>
      </w:pPr>
      <w:r>
        <w:t>Lekcja</w:t>
      </w:r>
    </w:p>
    <w:p w:rsidR="00796700" w:rsidRDefault="00796700">
      <w:r>
        <w:t>Temat: W folwarku szlacheckim.</w:t>
      </w:r>
    </w:p>
    <w:p w:rsidR="00796700" w:rsidRDefault="00796700" w:rsidP="00796700">
      <w:pPr>
        <w:pStyle w:val="Akapitzlist"/>
        <w:numPr>
          <w:ilvl w:val="0"/>
          <w:numId w:val="1"/>
        </w:numPr>
      </w:pPr>
      <w:r>
        <w:t>Folwark:</w:t>
      </w:r>
    </w:p>
    <w:p w:rsidR="00796700" w:rsidRDefault="00796700" w:rsidP="00796700">
      <w:pPr>
        <w:pStyle w:val="Akapitzlist"/>
      </w:pPr>
      <w:r>
        <w:t>- wielkie gospodarstwo szlacheckie,</w:t>
      </w:r>
    </w:p>
    <w:p w:rsidR="00796700" w:rsidRDefault="00796700" w:rsidP="00796700">
      <w:pPr>
        <w:pStyle w:val="Akapitzlist"/>
      </w:pPr>
      <w:r>
        <w:t>- dwór, zabudowania gospodarcze, pola uprawne.</w:t>
      </w:r>
    </w:p>
    <w:p w:rsidR="00796700" w:rsidRDefault="00796700" w:rsidP="00796700">
      <w:pPr>
        <w:pStyle w:val="Akapitzlist"/>
        <w:numPr>
          <w:ilvl w:val="0"/>
          <w:numId w:val="1"/>
        </w:numPr>
      </w:pPr>
      <w:r>
        <w:t>Rozbudowa folwarków:</w:t>
      </w:r>
    </w:p>
    <w:p w:rsidR="00796700" w:rsidRDefault="00796700" w:rsidP="00796700">
      <w:pPr>
        <w:pStyle w:val="Akapitzlist"/>
        <w:numPr>
          <w:ilvl w:val="0"/>
          <w:numId w:val="2"/>
        </w:numPr>
      </w:pPr>
      <w:r>
        <w:t>karczowanie lasów, osuszanie bagien, dołączanie nieużytków,</w:t>
      </w:r>
    </w:p>
    <w:p w:rsidR="00796700" w:rsidRDefault="00796700" w:rsidP="00796700">
      <w:pPr>
        <w:pStyle w:val="Akapitzlist"/>
        <w:numPr>
          <w:ilvl w:val="0"/>
          <w:numId w:val="2"/>
        </w:numPr>
      </w:pPr>
      <w:r>
        <w:t xml:space="preserve">zmuszanie chłopów do odrabiania </w:t>
      </w:r>
      <w:r w:rsidRPr="001004BB">
        <w:rPr>
          <w:color w:val="00B050"/>
        </w:rPr>
        <w:t>pańszczyzny, czyli darmowej pracy na polu pana za użytkowanie jego ziemi,</w:t>
      </w:r>
    </w:p>
    <w:p w:rsidR="00796700" w:rsidRDefault="00796700" w:rsidP="00796700">
      <w:pPr>
        <w:pStyle w:val="Akapitzlist"/>
        <w:numPr>
          <w:ilvl w:val="0"/>
          <w:numId w:val="2"/>
        </w:numPr>
      </w:pPr>
      <w:r>
        <w:t>przyczyny rozbudowy:</w:t>
      </w:r>
    </w:p>
    <w:p w:rsidR="00796700" w:rsidRDefault="00796700" w:rsidP="00796700">
      <w:pPr>
        <w:pStyle w:val="Akapitzlist"/>
        <w:numPr>
          <w:ilvl w:val="0"/>
          <w:numId w:val="3"/>
        </w:numPr>
      </w:pPr>
      <w:r>
        <w:t xml:space="preserve">wzrost liczby ludności, </w:t>
      </w:r>
    </w:p>
    <w:p w:rsidR="00796700" w:rsidRDefault="00796700" w:rsidP="00796700">
      <w:pPr>
        <w:pStyle w:val="Akapitzlist"/>
        <w:numPr>
          <w:ilvl w:val="0"/>
          <w:numId w:val="3"/>
        </w:numPr>
      </w:pPr>
      <w:r>
        <w:t>zapotrzebowanie na zboże i inne produkty rolne.</w:t>
      </w:r>
    </w:p>
    <w:p w:rsidR="00796700" w:rsidRDefault="00E150A6" w:rsidP="00796700">
      <w:pPr>
        <w:pStyle w:val="Akapitzlist"/>
        <w:numPr>
          <w:ilvl w:val="0"/>
          <w:numId w:val="1"/>
        </w:numPr>
      </w:pPr>
      <w:r>
        <w:t>Handel zbożem:</w:t>
      </w:r>
    </w:p>
    <w:p w:rsidR="00E150A6" w:rsidRDefault="00E150A6" w:rsidP="00E150A6">
      <w:pPr>
        <w:pStyle w:val="Akapitzlist"/>
        <w:numPr>
          <w:ilvl w:val="0"/>
          <w:numId w:val="4"/>
        </w:numPr>
      </w:pPr>
      <w:r w:rsidRPr="001004BB">
        <w:rPr>
          <w:color w:val="00B050"/>
        </w:rPr>
        <w:t>1466 r.</w:t>
      </w:r>
      <w:r>
        <w:t xml:space="preserve"> – </w:t>
      </w:r>
      <w:r w:rsidRPr="001004BB">
        <w:rPr>
          <w:color w:val="00B050"/>
        </w:rPr>
        <w:t>drugi pokój toruński z Krzyżakami po wojnie 13 – letniej</w:t>
      </w:r>
      <w:r>
        <w:t>, Polska odzyskała Pomorze Gdańskie,</w:t>
      </w:r>
    </w:p>
    <w:p w:rsidR="00E150A6" w:rsidRDefault="00E150A6" w:rsidP="00E150A6">
      <w:pPr>
        <w:pStyle w:val="Akapitzlist"/>
        <w:numPr>
          <w:ilvl w:val="0"/>
          <w:numId w:val="4"/>
        </w:numPr>
      </w:pPr>
      <w:r>
        <w:t xml:space="preserve">Wisła stała się głównym szlakiem transportowym – </w:t>
      </w:r>
      <w:r w:rsidRPr="001004BB">
        <w:rPr>
          <w:color w:val="00B050"/>
        </w:rPr>
        <w:t>spław rzeczny</w:t>
      </w:r>
      <w:r>
        <w:t xml:space="preserve"> (tani, szybki i bezpieczny),</w:t>
      </w:r>
    </w:p>
    <w:p w:rsidR="00E150A6" w:rsidRDefault="00E150A6" w:rsidP="00E150A6">
      <w:pPr>
        <w:pStyle w:val="Akapitzlist"/>
        <w:numPr>
          <w:ilvl w:val="0"/>
          <w:numId w:val="4"/>
        </w:numPr>
      </w:pPr>
      <w:r>
        <w:t xml:space="preserve">zboże było przywożone do </w:t>
      </w:r>
      <w:r w:rsidRPr="001004BB">
        <w:rPr>
          <w:color w:val="00B050"/>
        </w:rPr>
        <w:t xml:space="preserve">spichlerzy </w:t>
      </w:r>
      <w:r>
        <w:t xml:space="preserve">(gł. do Kazimierza Dolnego i Grudziądza), potem transportowane </w:t>
      </w:r>
      <w:r w:rsidRPr="001004BB">
        <w:rPr>
          <w:color w:val="00B050"/>
        </w:rPr>
        <w:t>szkutami</w:t>
      </w:r>
      <w:r>
        <w:t xml:space="preserve"> do Gdańska,</w:t>
      </w:r>
    </w:p>
    <w:p w:rsidR="00A01C5C" w:rsidRDefault="00E150A6" w:rsidP="00A01C5C">
      <w:pPr>
        <w:pStyle w:val="Akapitzlist"/>
        <w:numPr>
          <w:ilvl w:val="0"/>
          <w:numId w:val="4"/>
        </w:numPr>
      </w:pPr>
      <w:r>
        <w:t xml:space="preserve"> </w:t>
      </w:r>
      <w:r w:rsidR="00A01C5C">
        <w:t>eksportowaliśmy głównie zboże, mięso, skóry, miód, drewno, zaś importowaliśmy jedwab, wino, przyprawy.</w:t>
      </w:r>
    </w:p>
    <w:p w:rsidR="00A01C5C" w:rsidRDefault="00A01C5C" w:rsidP="00A01C5C">
      <w:pPr>
        <w:pStyle w:val="Akapitzlist"/>
        <w:numPr>
          <w:ilvl w:val="0"/>
          <w:numId w:val="1"/>
        </w:numPr>
      </w:pPr>
      <w:r>
        <w:t>Umacnianie się szlachty:</w:t>
      </w:r>
    </w:p>
    <w:p w:rsidR="00A01C5C" w:rsidRDefault="00A01C5C" w:rsidP="00A01C5C">
      <w:pPr>
        <w:pStyle w:val="Akapitzlist"/>
        <w:numPr>
          <w:ilvl w:val="0"/>
          <w:numId w:val="5"/>
        </w:numPr>
      </w:pPr>
      <w:r>
        <w:t>bogacenie się kupców na handlu – zazdrość szlachty,</w:t>
      </w:r>
    </w:p>
    <w:p w:rsidR="00A01C5C" w:rsidRDefault="00A01C5C" w:rsidP="00A01C5C">
      <w:pPr>
        <w:pStyle w:val="Akapitzlist"/>
        <w:numPr>
          <w:ilvl w:val="0"/>
          <w:numId w:val="5"/>
        </w:numPr>
      </w:pPr>
      <w:r w:rsidRPr="001004BB">
        <w:rPr>
          <w:color w:val="00B050"/>
        </w:rPr>
        <w:t>w 1496 r.</w:t>
      </w:r>
      <w:r>
        <w:t xml:space="preserve"> król Jan Olbracht potrzebuje poparcia szlachty w walce z Mołdawią, wydaje więc </w:t>
      </w:r>
      <w:r w:rsidRPr="001004BB">
        <w:rPr>
          <w:color w:val="00B050"/>
        </w:rPr>
        <w:t>„Statuty piotrkowskie”</w:t>
      </w:r>
      <w:r>
        <w:t>:</w:t>
      </w:r>
    </w:p>
    <w:p w:rsidR="00A01C5C" w:rsidRDefault="00A01C5C" w:rsidP="00A01C5C">
      <w:pPr>
        <w:pStyle w:val="Akapitzlist"/>
        <w:numPr>
          <w:ilvl w:val="0"/>
          <w:numId w:val="6"/>
        </w:numPr>
      </w:pPr>
      <w:r>
        <w:t>mieszczanie nie mogą nabywać ziemi ani sprawować wysokich urzędów, muszą płacić cła za przywożone i wywożone towary,</w:t>
      </w:r>
    </w:p>
    <w:p w:rsidR="00A01C5C" w:rsidRDefault="00A01C5C" w:rsidP="00A01C5C">
      <w:pPr>
        <w:pStyle w:val="Akapitzlist"/>
        <w:numPr>
          <w:ilvl w:val="0"/>
          <w:numId w:val="6"/>
        </w:numPr>
      </w:pPr>
      <w:r>
        <w:t>szlachta ustala ceny towarów,</w:t>
      </w:r>
    </w:p>
    <w:p w:rsidR="00A01C5C" w:rsidRDefault="00A01C5C" w:rsidP="00A01C5C">
      <w:pPr>
        <w:pStyle w:val="Akapitzlist"/>
        <w:numPr>
          <w:ilvl w:val="0"/>
          <w:numId w:val="6"/>
        </w:numPr>
      </w:pPr>
      <w:r>
        <w:t>tylko jeden chłop w ciągu roku może opuścić wieś,</w:t>
      </w:r>
    </w:p>
    <w:p w:rsidR="00A01C5C" w:rsidRDefault="00A01C5C" w:rsidP="00A01C5C">
      <w:pPr>
        <w:pStyle w:val="Akapitzlist"/>
        <w:numPr>
          <w:ilvl w:val="0"/>
          <w:numId w:val="6"/>
        </w:numPr>
      </w:pPr>
      <w:r>
        <w:lastRenderedPageBreak/>
        <w:t>szlachta sądzi chłopów – nie ma odwołania,</w:t>
      </w:r>
    </w:p>
    <w:p w:rsidR="00A01C5C" w:rsidRDefault="00A01C5C" w:rsidP="00A01C5C">
      <w:pPr>
        <w:pStyle w:val="Akapitzlist"/>
        <w:numPr>
          <w:ilvl w:val="0"/>
          <w:numId w:val="9"/>
        </w:numPr>
      </w:pPr>
      <w:r>
        <w:t>szlachta zaczyna się bogacić (W Mołdawii król przegrał i poniósł duże straty: „Za króla Olbrachta wyginęła szlachta”).</w:t>
      </w:r>
    </w:p>
    <w:p w:rsidR="00A01C5C" w:rsidRDefault="00A01C5C" w:rsidP="00A01C5C">
      <w:r>
        <w:t>Zadanie:</w:t>
      </w:r>
    </w:p>
    <w:p w:rsidR="00A01C5C" w:rsidRDefault="00A01C5C" w:rsidP="00A01C5C">
      <w:r>
        <w:t>Na podstawie ilustracji w podręczniku wymień, co wchodziło w skład folwarku szlacheckiego, wyjaśnij pojęcie „lamus”.</w:t>
      </w:r>
    </w:p>
    <w:p w:rsidR="00A01C5C" w:rsidRDefault="00A01C5C" w:rsidP="00A01C5C"/>
    <w:sectPr w:rsidR="00A01C5C" w:rsidSect="001004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B9A"/>
    <w:multiLevelType w:val="hybridMultilevel"/>
    <w:tmpl w:val="7DC8026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31E8C"/>
    <w:multiLevelType w:val="hybridMultilevel"/>
    <w:tmpl w:val="207468D0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202CA"/>
    <w:multiLevelType w:val="hybridMultilevel"/>
    <w:tmpl w:val="592A361A"/>
    <w:lvl w:ilvl="0" w:tplc="954E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28BC"/>
    <w:multiLevelType w:val="hybridMultilevel"/>
    <w:tmpl w:val="C1509B8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7A6F03"/>
    <w:multiLevelType w:val="hybridMultilevel"/>
    <w:tmpl w:val="3BCA2582"/>
    <w:lvl w:ilvl="0" w:tplc="954E4F4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CAB1238"/>
    <w:multiLevelType w:val="hybridMultilevel"/>
    <w:tmpl w:val="E8BE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3549"/>
    <w:multiLevelType w:val="hybridMultilevel"/>
    <w:tmpl w:val="F7AC040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6594D13"/>
    <w:multiLevelType w:val="hybridMultilevel"/>
    <w:tmpl w:val="5394E7B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F734A4"/>
    <w:multiLevelType w:val="hybridMultilevel"/>
    <w:tmpl w:val="65E6B52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6700"/>
    <w:rsid w:val="001004BB"/>
    <w:rsid w:val="0052763C"/>
    <w:rsid w:val="006237B0"/>
    <w:rsid w:val="00796700"/>
    <w:rsid w:val="00864E59"/>
    <w:rsid w:val="00A01C5C"/>
    <w:rsid w:val="00D2372E"/>
    <w:rsid w:val="00E1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2020-10-25T12:50:00Z</dcterms:created>
  <dcterms:modified xsi:type="dcterms:W3CDTF">2020-10-25T13:32:00Z</dcterms:modified>
</cp:coreProperties>
</file>